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26" w:rsidRPr="00272426" w:rsidRDefault="00272426" w:rsidP="00272426">
      <w:pPr>
        <w:pStyle w:val="NormalWeb"/>
        <w:spacing w:before="0" w:beforeAutospacing="0" w:after="0" w:afterAutospacing="0"/>
        <w:textAlignment w:val="baseline"/>
        <w:rPr>
          <w:rFonts w:ascii="Gentium Basic" w:hAnsi="Gentium Basic"/>
          <w:b/>
          <w:color w:val="000000"/>
          <w:u w:val="single"/>
        </w:rPr>
      </w:pPr>
      <w:r w:rsidRPr="00272426">
        <w:rPr>
          <w:rFonts w:ascii="Gentium Basic" w:hAnsi="Gentium Basic"/>
          <w:b/>
          <w:color w:val="000000"/>
          <w:u w:val="single"/>
        </w:rPr>
        <w:t>“A” Sample Responses</w:t>
      </w:r>
    </w:p>
    <w:p w:rsidR="00272426" w:rsidRDefault="00272426" w:rsidP="00272426">
      <w:pPr>
        <w:pStyle w:val="NormalWeb"/>
        <w:spacing w:before="0" w:beforeAutospacing="0" w:after="0" w:afterAutospacing="0"/>
        <w:textAlignment w:val="baseline"/>
        <w:rPr>
          <w:rFonts w:ascii="Gentium Basic" w:hAnsi="Gentium Basic"/>
          <w:color w:val="000000"/>
        </w:rPr>
      </w:pPr>
    </w:p>
    <w:p w:rsidR="00272426" w:rsidRPr="00272426" w:rsidRDefault="00272426" w:rsidP="00272426">
      <w:pPr>
        <w:pStyle w:val="NormalWeb"/>
        <w:spacing w:before="0" w:beforeAutospacing="0" w:after="0" w:afterAutospacing="0"/>
        <w:textAlignment w:val="baseline"/>
        <w:rPr>
          <w:rFonts w:ascii="Gentium Basic" w:hAnsi="Gentium Basic"/>
          <w:b/>
          <w:color w:val="000000"/>
        </w:rPr>
      </w:pPr>
    </w:p>
    <w:p w:rsidR="00272426" w:rsidRPr="00272426" w:rsidRDefault="00272426" w:rsidP="00272426">
      <w:pPr>
        <w:pStyle w:val="NormalWeb"/>
        <w:spacing w:before="0" w:beforeAutospacing="0" w:after="0" w:afterAutospacing="0"/>
        <w:textAlignment w:val="baseline"/>
        <w:rPr>
          <w:rFonts w:ascii="Gentium Basic" w:hAnsi="Gentium Basic"/>
          <w:b/>
          <w:color w:val="000000"/>
        </w:rPr>
      </w:pPr>
      <w:r>
        <w:rPr>
          <w:rFonts w:ascii="Gentium Basic" w:hAnsi="Gentium Basic"/>
          <w:b/>
          <w:color w:val="000000"/>
        </w:rPr>
        <w:t xml:space="preserve">1. </w:t>
      </w:r>
      <w:r w:rsidRPr="00272426">
        <w:rPr>
          <w:rFonts w:ascii="Gentium Basic" w:hAnsi="Gentium Basic"/>
          <w:b/>
          <w:color w:val="000000"/>
        </w:rPr>
        <w:t xml:space="preserve">Why did Northerners find </w:t>
      </w:r>
      <w:r w:rsidRPr="00272426">
        <w:rPr>
          <w:rFonts w:ascii="Gentium Basic" w:hAnsi="Gentium Basic"/>
          <w:b/>
          <w:i/>
          <w:color w:val="000000"/>
        </w:rPr>
        <w:t>Uncle Tom’s Cabin</w:t>
      </w:r>
      <w:r w:rsidRPr="00272426">
        <w:rPr>
          <w:rFonts w:ascii="Gentium Basic" w:hAnsi="Gentium Basic"/>
          <w:b/>
          <w:color w:val="000000"/>
        </w:rPr>
        <w:t xml:space="preserve"> so compelling? Why did southerners find it so repellent?</w:t>
      </w:r>
    </w:p>
    <w:p w:rsidR="00272426" w:rsidRDefault="00272426" w:rsidP="00272426">
      <w:pPr>
        <w:pStyle w:val="NormalWeb"/>
        <w:spacing w:before="0" w:beforeAutospacing="0" w:after="0" w:afterAutospacing="0"/>
        <w:textAlignment w:val="baseline"/>
        <w:rPr>
          <w:rFonts w:ascii="Gentium Basic" w:hAnsi="Gentium Basic"/>
          <w:color w:val="000000"/>
        </w:rPr>
      </w:pPr>
    </w:p>
    <w:p w:rsidR="00B46A80" w:rsidRDefault="00B46A80" w:rsidP="00272426">
      <w:pPr>
        <w:pStyle w:val="NormalWeb"/>
        <w:spacing w:before="0" w:beforeAutospacing="0" w:after="0" w:afterAutospacing="0"/>
        <w:textAlignment w:val="baseline"/>
        <w:rPr>
          <w:rFonts w:ascii="Gentium Basic" w:hAnsi="Gentium Basic"/>
          <w:color w:val="000000"/>
        </w:rPr>
      </w:pPr>
    </w:p>
    <w:p w:rsidR="00272426" w:rsidRDefault="00272426" w:rsidP="00272426">
      <w:pPr>
        <w:pStyle w:val="NormalWeb"/>
        <w:spacing w:before="0" w:beforeAutospacing="0" w:after="0" w:afterAutospacing="0"/>
        <w:jc w:val="both"/>
        <w:textAlignment w:val="baseline"/>
        <w:rPr>
          <w:rFonts w:ascii="Gentium Basic" w:hAnsi="Gentium Basic"/>
          <w:color w:val="000000"/>
        </w:rPr>
      </w:pPr>
      <w:r>
        <w:rPr>
          <w:rFonts w:ascii="Gentium Basic" w:hAnsi="Gentium Basic"/>
          <w:color w:val="000000"/>
        </w:rPr>
        <w:t>Unc</w:t>
      </w:r>
      <w:r>
        <w:rPr>
          <w:rFonts w:ascii="Gentium Basic" w:hAnsi="Gentium Basic"/>
          <w:color w:val="000000"/>
        </w:rPr>
        <w:t>le Tom's Cabin published in 1852</w:t>
      </w:r>
      <w:r>
        <w:rPr>
          <w:rFonts w:ascii="Gentium Basic" w:hAnsi="Gentium Basic"/>
          <w:color w:val="000000"/>
        </w:rPr>
        <w:t xml:space="preserve"> by Harriet Beecher Stowe was the 2nd best-selling book of the century, with over 310</w:t>
      </w:r>
      <w:r>
        <w:rPr>
          <w:rFonts w:ascii="Gentium Basic" w:hAnsi="Gentium Basic"/>
          <w:color w:val="000000"/>
        </w:rPr>
        <w:t>,</w:t>
      </w:r>
      <w:r>
        <w:rPr>
          <w:rFonts w:ascii="Gentium Basic" w:hAnsi="Gentium Basic"/>
          <w:color w:val="000000"/>
        </w:rPr>
        <w:t xml:space="preserve">000 copies sold. </w:t>
      </w:r>
      <w:r>
        <w:rPr>
          <w:rFonts w:ascii="Gentium Basic" w:hAnsi="Gentium Basic"/>
          <w:color w:val="000000"/>
        </w:rPr>
        <w:t xml:space="preserve">Though technically a fictional novel, </w:t>
      </w:r>
      <w:r>
        <w:rPr>
          <w:rFonts w:ascii="Gentium Basic" w:hAnsi="Gentium Basic"/>
          <w:color w:val="000000"/>
        </w:rPr>
        <w:t xml:space="preserve">Northerners found the book compelling as they got a real personal look at to the life of a slave and the cruelty of southern plantation owners towards their slaves, of which was the first time for many. Harriet Beecher Stowe humanized African American slaves with her heroine character Eliza Harris </w:t>
      </w:r>
      <w:r>
        <w:rPr>
          <w:rFonts w:ascii="Gentium Basic" w:hAnsi="Gentium Basic"/>
          <w:color w:val="000000"/>
        </w:rPr>
        <w:t xml:space="preserve">as well as Tom </w:t>
      </w:r>
      <w:r>
        <w:rPr>
          <w:rFonts w:ascii="Gentium Basic" w:hAnsi="Gentium Basic"/>
          <w:color w:val="000000"/>
        </w:rPr>
        <w:t xml:space="preserve">which fueled the abolitionist movement up North. </w:t>
      </w:r>
      <w:r>
        <w:rPr>
          <w:rFonts w:ascii="Gentium Basic" w:hAnsi="Gentium Basic"/>
          <w:color w:val="000000"/>
        </w:rPr>
        <w:t xml:space="preserve">The scene in which Tom’s white slave owner demands and later threatens Tom to whip a fellow slave for being unable to work was particularly disturbing and portrayed slave owners as selfish, cruel, and inhumane. </w:t>
      </w:r>
      <w:r>
        <w:rPr>
          <w:rFonts w:ascii="Gentium Basic" w:hAnsi="Gentium Basic"/>
          <w:color w:val="000000"/>
        </w:rPr>
        <w:t>Southerners, on the other hand, were disgusted and threatened by the book's slanderous depiction of slave owners and what they considered a perverse perspective of slavery</w:t>
      </w:r>
      <w:r>
        <w:rPr>
          <w:rFonts w:ascii="Gentium Basic" w:hAnsi="Gentium Basic"/>
          <w:color w:val="000000"/>
        </w:rPr>
        <w:t xml:space="preserve"> (while also pointing out it was not based on actual characters/people)</w:t>
      </w:r>
      <w:r>
        <w:rPr>
          <w:rFonts w:ascii="Gentium Basic" w:hAnsi="Gentium Basic"/>
          <w:color w:val="000000"/>
        </w:rPr>
        <w:t>. The book undid all of the plantation owners' efforts in polishing the paternalistic image of slavery of which they were so desperately trying to sell to the North in order to justify the dying institution. The work Southerners did in bettering slave living conditions and 'saving' black souls with the institution of churches on plantations meant nothing when Northerners were exp</w:t>
      </w:r>
      <w:r>
        <w:rPr>
          <w:rFonts w:ascii="Gentium Basic" w:hAnsi="Gentium Basic"/>
          <w:color w:val="000000"/>
        </w:rPr>
        <w:t xml:space="preserve">osed to the reality of slavery that Stowe presented. </w:t>
      </w:r>
    </w:p>
    <w:p w:rsidR="00272426" w:rsidRDefault="00272426" w:rsidP="00272426">
      <w:pPr>
        <w:pStyle w:val="NormalWeb"/>
        <w:spacing w:before="0" w:beforeAutospacing="0" w:after="0" w:afterAutospacing="0"/>
        <w:jc w:val="both"/>
        <w:textAlignment w:val="baseline"/>
        <w:rPr>
          <w:rFonts w:ascii="Gentium Basic" w:hAnsi="Gentium Basic"/>
          <w:color w:val="000000"/>
        </w:rPr>
      </w:pPr>
    </w:p>
    <w:p w:rsidR="00B46A80" w:rsidRDefault="00B46A80" w:rsidP="00272426">
      <w:pPr>
        <w:pStyle w:val="NormalWeb"/>
        <w:spacing w:before="0" w:beforeAutospacing="0" w:after="0" w:afterAutospacing="0"/>
        <w:jc w:val="both"/>
        <w:textAlignment w:val="baseline"/>
        <w:rPr>
          <w:rFonts w:ascii="Gentium Basic" w:hAnsi="Gentium Basic"/>
          <w:color w:val="000000"/>
        </w:rPr>
      </w:pPr>
    </w:p>
    <w:p w:rsidR="00272426" w:rsidRPr="002621E2" w:rsidRDefault="00272426" w:rsidP="00272426">
      <w:pPr>
        <w:pStyle w:val="NormalWeb"/>
        <w:spacing w:before="0" w:beforeAutospacing="0" w:after="0" w:afterAutospacing="0"/>
        <w:jc w:val="both"/>
        <w:textAlignment w:val="baseline"/>
        <w:rPr>
          <w:rFonts w:ascii="Gentium Basic" w:hAnsi="Gentium Basic"/>
          <w:b/>
          <w:color w:val="000000"/>
        </w:rPr>
      </w:pPr>
      <w:r w:rsidRPr="002621E2">
        <w:rPr>
          <w:rFonts w:ascii="Gentium Basic" w:hAnsi="Gentium Basic"/>
          <w:b/>
          <w:color w:val="000000"/>
        </w:rPr>
        <w:t xml:space="preserve">2. </w:t>
      </w:r>
      <w:r w:rsidR="002621E2" w:rsidRPr="002621E2">
        <w:rPr>
          <w:rFonts w:ascii="Gentium Basic" w:hAnsi="Gentium Basic"/>
          <w:b/>
          <w:color w:val="000000"/>
        </w:rPr>
        <w:t xml:space="preserve">What were the key points of the Supreme Court ruling in the </w:t>
      </w:r>
      <w:r w:rsidR="002621E2" w:rsidRPr="002621E2">
        <w:rPr>
          <w:rFonts w:ascii="Gentium Basic" w:hAnsi="Gentium Basic"/>
          <w:b/>
          <w:i/>
          <w:color w:val="000000"/>
        </w:rPr>
        <w:t>Dred Scott</w:t>
      </w:r>
      <w:r w:rsidR="002621E2" w:rsidRPr="002621E2">
        <w:rPr>
          <w:rFonts w:ascii="Gentium Basic" w:hAnsi="Gentium Basic"/>
          <w:b/>
          <w:color w:val="000000"/>
        </w:rPr>
        <w:t xml:space="preserve"> case?</w:t>
      </w:r>
    </w:p>
    <w:p w:rsidR="00272426" w:rsidRDefault="00272426" w:rsidP="00272426">
      <w:pPr>
        <w:pStyle w:val="NormalWeb"/>
        <w:spacing w:before="0" w:beforeAutospacing="0" w:after="0" w:afterAutospacing="0"/>
        <w:jc w:val="both"/>
        <w:textAlignment w:val="baseline"/>
        <w:rPr>
          <w:rFonts w:ascii="Gentium Basic" w:hAnsi="Gentium Basic"/>
          <w:color w:val="000000"/>
        </w:rPr>
      </w:pPr>
    </w:p>
    <w:p w:rsidR="00B46A80" w:rsidRDefault="00B46A80" w:rsidP="00272426">
      <w:pPr>
        <w:pStyle w:val="NormalWeb"/>
        <w:spacing w:before="0" w:beforeAutospacing="0" w:after="0" w:afterAutospacing="0"/>
        <w:jc w:val="both"/>
        <w:textAlignment w:val="baseline"/>
        <w:rPr>
          <w:rFonts w:ascii="Gentium Basic" w:hAnsi="Gentium Basic"/>
          <w:color w:val="000000"/>
        </w:rPr>
      </w:pPr>
    </w:p>
    <w:p w:rsidR="00272426" w:rsidRDefault="00272426" w:rsidP="00272426">
      <w:pPr>
        <w:pStyle w:val="NormalWeb"/>
        <w:spacing w:before="0" w:beforeAutospacing="0" w:after="0" w:afterAutospacing="0"/>
        <w:jc w:val="both"/>
        <w:textAlignment w:val="baseline"/>
        <w:rPr>
          <w:rFonts w:ascii="Gentium Basic" w:hAnsi="Gentium Basic"/>
          <w:color w:val="000000"/>
        </w:rPr>
      </w:pPr>
      <w:r>
        <w:rPr>
          <w:rFonts w:ascii="Gentium Basic" w:hAnsi="Gentium Basic"/>
          <w:color w:val="000000"/>
        </w:rPr>
        <w:t xml:space="preserve">During the ruling of the court case </w:t>
      </w:r>
      <w:r w:rsidRPr="00304B8D">
        <w:rPr>
          <w:rFonts w:ascii="Gentium Basic" w:hAnsi="Gentium Basic"/>
          <w:i/>
          <w:color w:val="000000"/>
        </w:rPr>
        <w:t xml:space="preserve">Dred Scott </w:t>
      </w:r>
      <w:r w:rsidR="00304B8D">
        <w:rPr>
          <w:rFonts w:ascii="Gentium Basic" w:hAnsi="Gentium Basic"/>
          <w:i/>
          <w:color w:val="000000"/>
        </w:rPr>
        <w:t>v</w:t>
      </w:r>
      <w:r w:rsidRPr="00304B8D">
        <w:rPr>
          <w:rFonts w:ascii="Gentium Basic" w:hAnsi="Gentium Basic"/>
          <w:i/>
          <w:color w:val="000000"/>
        </w:rPr>
        <w:t>. Sanford</w:t>
      </w:r>
      <w:r>
        <w:rPr>
          <w:rFonts w:ascii="Gentium Basic" w:hAnsi="Gentium Basic"/>
          <w:color w:val="000000"/>
        </w:rPr>
        <w:t xml:space="preserve">, Chief Justice Roger Taney made two key points as to why Dred Scott, despite living in Minnesota </w:t>
      </w:r>
      <w:r w:rsidR="00304B8D">
        <w:rPr>
          <w:rFonts w:ascii="Gentium Basic" w:hAnsi="Gentium Basic"/>
          <w:color w:val="000000"/>
        </w:rPr>
        <w:t xml:space="preserve">with his slave owner </w:t>
      </w:r>
      <w:r>
        <w:rPr>
          <w:rFonts w:ascii="Gentium Basic" w:hAnsi="Gentium Basic"/>
          <w:color w:val="000000"/>
        </w:rPr>
        <w:t>which was free territory for years, was not a free man. The first point being that the US didn’t have to honor any rights Dred Scott had as an American citizen because black men (f</w:t>
      </w:r>
      <w:r w:rsidR="00304B8D">
        <w:rPr>
          <w:rFonts w:ascii="Gentium Basic" w:hAnsi="Gentium Basic"/>
          <w:color w:val="000000"/>
        </w:rPr>
        <w:t>ree or otherwise) had no rights under the Constitution. As he elaborated, the Constitution had been written by white men for white men and had not intended to include blacks (free or otherwise) in terms of rights of citizenship.</w:t>
      </w:r>
      <w:r>
        <w:rPr>
          <w:rFonts w:ascii="Gentium Basic" w:hAnsi="Gentium Basic"/>
          <w:color w:val="000000"/>
        </w:rPr>
        <w:t xml:space="preserve"> Taney’s ana</w:t>
      </w:r>
      <w:r w:rsidR="00304B8D">
        <w:rPr>
          <w:rFonts w:ascii="Gentium Basic" w:hAnsi="Gentium Basic"/>
          <w:color w:val="000000"/>
        </w:rPr>
        <w:t xml:space="preserve">lysis of the Constitution </w:t>
      </w:r>
      <w:r>
        <w:rPr>
          <w:rFonts w:ascii="Gentium Basic" w:hAnsi="Gentium Basic"/>
          <w:color w:val="000000"/>
        </w:rPr>
        <w:t xml:space="preserve">denounced blacks as second class citizens </w:t>
      </w:r>
      <w:r w:rsidR="00313C21">
        <w:rPr>
          <w:rFonts w:ascii="Gentium Basic" w:hAnsi="Gentium Basic"/>
          <w:color w:val="000000"/>
        </w:rPr>
        <w:t xml:space="preserve">at best </w:t>
      </w:r>
      <w:r>
        <w:rPr>
          <w:rFonts w:ascii="Gentium Basic" w:hAnsi="Gentium Basic"/>
          <w:color w:val="000000"/>
        </w:rPr>
        <w:t>and akin to property (as written in the ⅗ clause and Article IV Section 2.)</w:t>
      </w:r>
      <w:r w:rsidR="00313C21">
        <w:rPr>
          <w:rFonts w:ascii="Gentium Basic" w:hAnsi="Gentium Basic"/>
          <w:color w:val="000000"/>
        </w:rPr>
        <w:t>.</w:t>
      </w:r>
      <w:r>
        <w:rPr>
          <w:rFonts w:ascii="Gentium Basic" w:hAnsi="Gentium Basic"/>
          <w:color w:val="000000"/>
        </w:rPr>
        <w:t xml:space="preserve"> Taney’s second point being that because the Missouri Compromise</w:t>
      </w:r>
      <w:r w:rsidR="00313C21">
        <w:rPr>
          <w:rFonts w:ascii="Gentium Basic" w:hAnsi="Gentium Basic"/>
          <w:color w:val="000000"/>
        </w:rPr>
        <w:t xml:space="preserve"> was unconstitutional (based on his argument that the federal government had no authority in the Constitution to limit slavery)</w:t>
      </w:r>
      <w:bookmarkStart w:id="0" w:name="_GoBack"/>
      <w:bookmarkEnd w:id="0"/>
      <w:r>
        <w:rPr>
          <w:rFonts w:ascii="Gentium Basic" w:hAnsi="Gentium Basic"/>
          <w:color w:val="000000"/>
        </w:rPr>
        <w:t xml:space="preserve">, the territory of which Dred Scott had been living in was not considered a free territory so under the Fifth Amendment the court could not deprive Dred Scott’s master his right to property, or in this case, Scott. </w:t>
      </w:r>
    </w:p>
    <w:p w:rsidR="00272426" w:rsidRDefault="00272426"/>
    <w:sectPr w:rsidR="0027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4A69"/>
    <w:multiLevelType w:val="multilevel"/>
    <w:tmpl w:val="CEC6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782C9D"/>
    <w:multiLevelType w:val="multilevel"/>
    <w:tmpl w:val="A1DE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6"/>
    <w:rsid w:val="002621E2"/>
    <w:rsid w:val="00272426"/>
    <w:rsid w:val="002A6934"/>
    <w:rsid w:val="00304B8D"/>
    <w:rsid w:val="00313C21"/>
    <w:rsid w:val="00890EFA"/>
    <w:rsid w:val="00A61E53"/>
    <w:rsid w:val="00AC2F48"/>
    <w:rsid w:val="00B46A80"/>
    <w:rsid w:val="00D372DB"/>
    <w:rsid w:val="00D74638"/>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4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0869">
      <w:bodyDiv w:val="1"/>
      <w:marLeft w:val="0"/>
      <w:marRight w:val="0"/>
      <w:marTop w:val="0"/>
      <w:marBottom w:val="0"/>
      <w:divBdr>
        <w:top w:val="none" w:sz="0" w:space="0" w:color="auto"/>
        <w:left w:val="none" w:sz="0" w:space="0" w:color="auto"/>
        <w:bottom w:val="none" w:sz="0" w:space="0" w:color="auto"/>
        <w:right w:val="none" w:sz="0" w:space="0" w:color="auto"/>
      </w:divBdr>
    </w:div>
    <w:div w:id="14370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5</cp:revision>
  <dcterms:created xsi:type="dcterms:W3CDTF">2017-12-28T20:37:00Z</dcterms:created>
  <dcterms:modified xsi:type="dcterms:W3CDTF">2017-12-28T20:54:00Z</dcterms:modified>
</cp:coreProperties>
</file>